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282" w:rsidRPr="00873F4C" w:rsidRDefault="00124EAA" w:rsidP="00124EAA">
      <w:pPr>
        <w:jc w:val="center"/>
        <w:rPr>
          <w:rFonts w:ascii="宋体" w:eastAsia="宋体" w:hAnsi="宋体"/>
          <w:b/>
          <w:sz w:val="32"/>
          <w:szCs w:val="32"/>
        </w:rPr>
      </w:pPr>
      <w:bookmarkStart w:id="0" w:name="_GoBack"/>
      <w:bookmarkEnd w:id="0"/>
      <w:r w:rsidRPr="00873F4C">
        <w:rPr>
          <w:rFonts w:ascii="宋体" w:eastAsia="宋体" w:hAnsi="宋体" w:hint="eastAsia"/>
          <w:b/>
          <w:sz w:val="32"/>
          <w:szCs w:val="32"/>
        </w:rPr>
        <w:t>采购需求参数</w:t>
      </w:r>
    </w:p>
    <w:tbl>
      <w:tblPr>
        <w:tblW w:w="9300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433"/>
        <w:gridCol w:w="873"/>
        <w:gridCol w:w="1417"/>
        <w:gridCol w:w="4725"/>
      </w:tblGrid>
      <w:tr w:rsidR="00124EAA" w:rsidRPr="00873F4C" w:rsidTr="00124EAA">
        <w:trPr>
          <w:trHeight w:val="1013"/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Pr="00873F4C" w:rsidRDefault="00124EAA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Microsoft YaHei UI"/>
              </w:rPr>
            </w:pPr>
            <w:r w:rsidRPr="00873F4C">
              <w:rPr>
                <w:rStyle w:val="a7"/>
                <w:rFonts w:ascii="宋体" w:hAnsi="宋体" w:cs="Microsoft YaHei UI" w:hint="eastAsia"/>
                <w:bCs/>
              </w:rPr>
              <w:t>序号</w:t>
            </w:r>
          </w:p>
        </w:tc>
        <w:tc>
          <w:tcPr>
            <w:tcW w:w="143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Pr="00873F4C" w:rsidRDefault="00124EAA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Microsoft YaHei UI"/>
              </w:rPr>
            </w:pPr>
            <w:r w:rsidRPr="00873F4C">
              <w:rPr>
                <w:rStyle w:val="a7"/>
                <w:rFonts w:ascii="宋体" w:hAnsi="宋体" w:cs="Microsoft YaHei UI" w:hint="eastAsia"/>
                <w:bCs/>
              </w:rPr>
              <w:t>设备名称</w:t>
            </w:r>
          </w:p>
        </w:tc>
        <w:tc>
          <w:tcPr>
            <w:tcW w:w="87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Pr="00873F4C" w:rsidRDefault="00124EAA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Microsoft YaHei UI"/>
              </w:rPr>
            </w:pPr>
            <w:r w:rsidRPr="00873F4C">
              <w:rPr>
                <w:rStyle w:val="a7"/>
                <w:rFonts w:ascii="宋体" w:hAnsi="宋体" w:cs="Microsoft YaHei UI" w:hint="eastAsia"/>
                <w:bCs/>
              </w:rPr>
              <w:t>数量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Pr="00873F4C" w:rsidRDefault="00124EAA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Microsoft YaHei UI"/>
              </w:rPr>
            </w:pPr>
            <w:r w:rsidRPr="00873F4C">
              <w:rPr>
                <w:rStyle w:val="a7"/>
                <w:rFonts w:ascii="宋体" w:hAnsi="宋体" w:cs="Microsoft YaHei UI" w:hint="eastAsia"/>
                <w:bCs/>
              </w:rPr>
              <w:t>限价（万元）</w:t>
            </w:r>
          </w:p>
        </w:tc>
        <w:tc>
          <w:tcPr>
            <w:tcW w:w="472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Pr="00873F4C" w:rsidRDefault="00124EAA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Microsoft YaHei UI"/>
              </w:rPr>
            </w:pPr>
            <w:r w:rsidRPr="00873F4C">
              <w:rPr>
                <w:rStyle w:val="a7"/>
                <w:rFonts w:ascii="宋体" w:hAnsi="宋体" w:cs="Microsoft YaHei UI" w:hint="eastAsia"/>
                <w:bCs/>
              </w:rPr>
              <w:t>主要技术要求</w:t>
            </w:r>
          </w:p>
        </w:tc>
      </w:tr>
      <w:tr w:rsidR="00124EAA" w:rsidRPr="00873F4C" w:rsidTr="00124EAA">
        <w:trPr>
          <w:trHeight w:val="16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Pr="00873F4C" w:rsidRDefault="00124EAA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Microsoft YaHei UI"/>
              </w:rPr>
            </w:pPr>
            <w:r w:rsidRPr="00873F4C">
              <w:rPr>
                <w:rFonts w:ascii="宋体" w:hAnsi="宋体" w:cs="Microsoft YaHei UI" w:hint="eastAsia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Pr="00873F4C" w:rsidRDefault="00B37DDE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/>
                <w:kern w:val="2"/>
              </w:rPr>
            </w:pPr>
            <w:r w:rsidRPr="00873F4C">
              <w:rPr>
                <w:rFonts w:ascii="宋体" w:hAnsi="宋体" w:hint="eastAsia"/>
                <w:kern w:val="2"/>
              </w:rPr>
              <w:t>听觉诱发电位仪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Pr="00873F4C" w:rsidRDefault="00B37DDE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/>
                <w:kern w:val="2"/>
              </w:rPr>
            </w:pPr>
            <w:r w:rsidRPr="00873F4C">
              <w:rPr>
                <w:rFonts w:ascii="宋体" w:hAnsi="宋体" w:hint="eastAsia"/>
                <w:kern w:val="2"/>
              </w:rPr>
              <w:t>1</w:t>
            </w:r>
            <w:r w:rsidR="00124EAA" w:rsidRPr="00873F4C">
              <w:rPr>
                <w:rFonts w:ascii="宋体" w:hAnsi="宋体" w:hint="eastAsia"/>
                <w:kern w:val="2"/>
              </w:rPr>
              <w:t>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24EAA" w:rsidRPr="00873F4C" w:rsidRDefault="00B37DDE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/>
                <w:kern w:val="2"/>
              </w:rPr>
            </w:pPr>
            <w:r w:rsidRPr="00873F4C">
              <w:rPr>
                <w:rFonts w:ascii="宋体" w:hAnsi="宋体" w:hint="eastAsia"/>
                <w:kern w:val="2"/>
              </w:rPr>
              <w:t>55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7DDE" w:rsidRPr="00873F4C" w:rsidRDefault="00B37DDE" w:rsidP="00B37DDE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873F4C">
              <w:rPr>
                <w:rFonts w:ascii="宋体" w:eastAsia="宋体" w:hAnsi="宋体"/>
                <w:sz w:val="24"/>
                <w:szCs w:val="24"/>
              </w:rPr>
              <w:t>1、</w:t>
            </w:r>
            <w:r w:rsidRPr="00873F4C">
              <w:rPr>
                <w:rFonts w:ascii="宋体" w:eastAsia="宋体" w:hAnsi="宋体" w:cs="Times New Roman"/>
                <w:sz w:val="24"/>
                <w:szCs w:val="24"/>
              </w:rPr>
              <w:t>耳蜗电图 EcochG：周围性眩晕的辅助诊断，除可自动计算-SP/AP的波幅比，还可自动计算两者的面积比，可显著提高膜迷路积水的诊断阳性率</w:t>
            </w:r>
            <w:r w:rsidRPr="00873F4C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:rsidR="00B37DDE" w:rsidRPr="00873F4C" w:rsidRDefault="00B37DDE" w:rsidP="00B37DDE">
            <w:pPr>
              <w:tabs>
                <w:tab w:val="left" w:pos="0"/>
                <w:tab w:val="left" w:pos="426"/>
              </w:tabs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873F4C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873F4C">
              <w:rPr>
                <w:rFonts w:ascii="宋体" w:eastAsia="宋体" w:hAnsi="宋体"/>
                <w:sz w:val="24"/>
                <w:szCs w:val="24"/>
              </w:rPr>
              <w:t>、</w:t>
            </w:r>
            <w:r w:rsidRPr="00873F4C">
              <w:rPr>
                <w:rFonts w:ascii="宋体" w:eastAsia="宋体" w:hAnsi="宋体" w:cs="Times New Roman"/>
                <w:sz w:val="24"/>
                <w:szCs w:val="24"/>
              </w:rPr>
              <w:t>前庭诱发肌源电位VEMP：包括胸锁乳突肌cVEMP、眼外肌oVEMP、骨导bVEMP，用于周围性眩晕的辅助诊断</w:t>
            </w:r>
            <w:r w:rsidRPr="00873F4C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:rsidR="00B37DDE" w:rsidRPr="00873F4C" w:rsidRDefault="00B37DDE" w:rsidP="00B37DDE">
            <w:pPr>
              <w:tabs>
                <w:tab w:val="left" w:pos="0"/>
                <w:tab w:val="left" w:pos="426"/>
              </w:tabs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873F4C">
              <w:rPr>
                <w:rFonts w:ascii="宋体" w:eastAsia="宋体" w:hAnsi="宋体" w:hint="eastAsia"/>
                <w:sz w:val="24"/>
                <w:szCs w:val="24"/>
              </w:rPr>
              <w:t>3、</w:t>
            </w:r>
            <w:r w:rsidRPr="00873F4C">
              <w:rPr>
                <w:rFonts w:ascii="宋体" w:eastAsia="宋体" w:hAnsi="宋体" w:cs="Times New Roman"/>
                <w:sz w:val="24"/>
                <w:szCs w:val="24"/>
              </w:rPr>
              <w:t>多频听觉稳态反应ASSR：双耳可以八个不同频率，不同声强的声音同时刺激，可独立控制八种刺激声的启、停和刺激强度</w:t>
            </w:r>
            <w:r w:rsidRPr="00873F4C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:rsidR="00124EAA" w:rsidRPr="00873F4C" w:rsidRDefault="00B37DDE" w:rsidP="00B37DDE">
            <w:pPr>
              <w:tabs>
                <w:tab w:val="left" w:pos="0"/>
                <w:tab w:val="left" w:pos="426"/>
              </w:tabs>
              <w:spacing w:line="400" w:lineRule="exact"/>
              <w:ind w:left="1"/>
              <w:rPr>
                <w:rFonts w:ascii="宋体" w:eastAsia="宋体" w:hAnsi="宋体" w:cs="Times New Roman"/>
                <w:sz w:val="24"/>
                <w:szCs w:val="24"/>
              </w:rPr>
            </w:pPr>
            <w:r w:rsidRPr="00873F4C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873F4C">
              <w:rPr>
                <w:rFonts w:ascii="宋体" w:eastAsia="宋体" w:hAnsi="宋体"/>
                <w:sz w:val="24"/>
                <w:szCs w:val="24"/>
              </w:rPr>
              <w:t>、</w:t>
            </w:r>
            <w:r w:rsidRPr="00873F4C">
              <w:rPr>
                <w:rFonts w:ascii="宋体" w:eastAsia="宋体" w:hAnsi="宋体" w:cs="Times New Roman"/>
                <w:sz w:val="24"/>
                <w:szCs w:val="24"/>
              </w:rPr>
              <w:t>耳声发射OAE：可开展自发性耳声发射SOAE、瞬态声诱发耳声发射TEOAE和畸变产物耳声发射DPOAE诊断及筛查功能</w:t>
            </w:r>
            <w:r w:rsidRPr="00873F4C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</w:tc>
      </w:tr>
      <w:tr w:rsidR="00077007" w:rsidRPr="00873F4C" w:rsidTr="00124EAA">
        <w:trPr>
          <w:trHeight w:val="16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77007" w:rsidRPr="00873F4C" w:rsidRDefault="00077007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Microsoft YaHei UI"/>
              </w:rPr>
            </w:pPr>
            <w:r w:rsidRPr="00873F4C">
              <w:rPr>
                <w:rFonts w:ascii="宋体" w:hAnsi="宋体" w:cs="Microsoft YaHei UI" w:hint="eastAsia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77007" w:rsidRPr="00873F4C" w:rsidRDefault="00B37DDE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/>
                <w:kern w:val="2"/>
              </w:rPr>
            </w:pPr>
            <w:r w:rsidRPr="00873F4C">
              <w:rPr>
                <w:rFonts w:ascii="宋体" w:hAnsi="宋体" w:hint="eastAsia"/>
                <w:kern w:val="2"/>
              </w:rPr>
              <w:t>N</w:t>
            </w:r>
            <w:r w:rsidRPr="00873F4C">
              <w:rPr>
                <w:rFonts w:ascii="宋体" w:hAnsi="宋体"/>
                <w:kern w:val="2"/>
              </w:rPr>
              <w:t>d:YAG</w:t>
            </w:r>
            <w:r w:rsidRPr="00873F4C">
              <w:rPr>
                <w:rFonts w:ascii="宋体" w:hAnsi="宋体" w:hint="eastAsia"/>
                <w:kern w:val="2"/>
              </w:rPr>
              <w:t>皮秒激光治疗仪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77007" w:rsidRPr="00873F4C" w:rsidRDefault="00B37DDE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/>
                <w:kern w:val="2"/>
              </w:rPr>
            </w:pPr>
            <w:r w:rsidRPr="00873F4C">
              <w:rPr>
                <w:rFonts w:ascii="宋体" w:hAnsi="宋体" w:hint="eastAsia"/>
                <w:kern w:val="2"/>
              </w:rPr>
              <w:t>1</w:t>
            </w:r>
            <w:r w:rsidR="00077007" w:rsidRPr="00873F4C">
              <w:rPr>
                <w:rFonts w:ascii="宋体" w:hAnsi="宋体" w:hint="eastAsia"/>
                <w:kern w:val="2"/>
              </w:rPr>
              <w:t>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77007" w:rsidRPr="00873F4C" w:rsidRDefault="00B37DDE">
            <w:pPr>
              <w:pStyle w:val="a8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/>
                <w:kern w:val="2"/>
              </w:rPr>
            </w:pPr>
            <w:r w:rsidRPr="00873F4C">
              <w:rPr>
                <w:rFonts w:ascii="宋体" w:hAnsi="宋体" w:hint="eastAsia"/>
                <w:kern w:val="2"/>
              </w:rPr>
              <w:t>350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87190" w:rsidRPr="00873F4C" w:rsidRDefault="00687190" w:rsidP="00687190">
            <w:pPr>
              <w:pStyle w:val="a9"/>
              <w:ind w:firstLine="0"/>
              <w:rPr>
                <w:rFonts w:ascii="宋体" w:hAnsi="宋体"/>
                <w:sz w:val="24"/>
                <w:szCs w:val="24"/>
              </w:rPr>
            </w:pPr>
            <w:r w:rsidRPr="00873F4C">
              <w:rPr>
                <w:rFonts w:ascii="宋体" w:hAnsi="宋体" w:hint="eastAsia"/>
                <w:sz w:val="24"/>
                <w:szCs w:val="24"/>
              </w:rPr>
              <w:t>1、波长：治疗波长</w:t>
            </w:r>
            <w:r w:rsidRPr="00873F4C">
              <w:rPr>
                <w:rFonts w:ascii="宋体" w:hAnsi="宋体"/>
                <w:sz w:val="24"/>
                <w:szCs w:val="24"/>
              </w:rPr>
              <w:t>≥3</w:t>
            </w:r>
            <w:r w:rsidRPr="00873F4C">
              <w:rPr>
                <w:rFonts w:ascii="宋体" w:hAnsi="宋体" w:hint="eastAsia"/>
                <w:sz w:val="24"/>
                <w:szCs w:val="24"/>
              </w:rPr>
              <w:t>个</w:t>
            </w:r>
            <w:r w:rsidRPr="00873F4C">
              <w:rPr>
                <w:rFonts w:ascii="宋体" w:hAnsi="宋体"/>
                <w:sz w:val="24"/>
                <w:szCs w:val="24"/>
              </w:rPr>
              <w:t>波长，1064nm+532nm</w:t>
            </w:r>
            <w:r w:rsidRPr="00873F4C">
              <w:rPr>
                <w:rFonts w:ascii="宋体" w:hAnsi="宋体" w:hint="eastAsia"/>
                <w:sz w:val="24"/>
                <w:szCs w:val="24"/>
              </w:rPr>
              <w:t>和</w:t>
            </w:r>
            <w:r w:rsidRPr="00873F4C">
              <w:rPr>
                <w:rFonts w:ascii="宋体" w:hAnsi="宋体"/>
                <w:sz w:val="24"/>
                <w:szCs w:val="24"/>
              </w:rPr>
              <w:t>6</w:t>
            </w:r>
            <w:r w:rsidRPr="00873F4C">
              <w:rPr>
                <w:rFonts w:ascii="宋体" w:hAnsi="宋体" w:hint="eastAsia"/>
                <w:sz w:val="24"/>
                <w:szCs w:val="24"/>
              </w:rPr>
              <w:t>5</w:t>
            </w:r>
            <w:r w:rsidRPr="00873F4C">
              <w:rPr>
                <w:rFonts w:ascii="宋体" w:hAnsi="宋体"/>
                <w:sz w:val="24"/>
                <w:szCs w:val="24"/>
              </w:rPr>
              <w:t>0-760nm</w:t>
            </w:r>
            <w:r w:rsidRPr="00873F4C">
              <w:rPr>
                <w:rFonts w:ascii="宋体" w:hAnsi="宋体" w:hint="eastAsia"/>
                <w:sz w:val="24"/>
                <w:szCs w:val="24"/>
              </w:rPr>
              <w:t>范围内波长</w:t>
            </w:r>
            <w:r w:rsidRPr="00873F4C">
              <w:rPr>
                <w:rFonts w:ascii="宋体" w:hAnsi="宋体"/>
                <w:sz w:val="24"/>
                <w:szCs w:val="24"/>
              </w:rPr>
              <w:t>。</w:t>
            </w:r>
          </w:p>
          <w:p w:rsidR="00687190" w:rsidRPr="00873F4C" w:rsidRDefault="00687190" w:rsidP="00687190">
            <w:pPr>
              <w:rPr>
                <w:rFonts w:ascii="宋体" w:eastAsia="宋体" w:hAnsi="宋体"/>
                <w:sz w:val="24"/>
                <w:szCs w:val="24"/>
              </w:rPr>
            </w:pPr>
            <w:r w:rsidRPr="00873F4C">
              <w:rPr>
                <w:rFonts w:ascii="宋体" w:eastAsia="宋体" w:hAnsi="宋体" w:hint="eastAsia"/>
                <w:sz w:val="24"/>
                <w:szCs w:val="24"/>
              </w:rPr>
              <w:t>2、532nm激光输出能量：≤200mJ。</w:t>
            </w:r>
          </w:p>
          <w:p w:rsidR="00873F4C" w:rsidRPr="00873F4C" w:rsidRDefault="00687190" w:rsidP="00873F4C">
            <w:pPr>
              <w:pStyle w:val="51"/>
              <w:widowControl/>
              <w:spacing w:line="380" w:lineRule="exact"/>
              <w:rPr>
                <w:rFonts w:ascii="宋体" w:eastAsia="宋体" w:hAnsi="宋体"/>
                <w:sz w:val="24"/>
                <w:szCs w:val="24"/>
                <w:vertAlign w:val="superscript"/>
              </w:rPr>
            </w:pPr>
            <w:r w:rsidRPr="00873F4C">
              <w:rPr>
                <w:rFonts w:ascii="宋体" w:eastAsia="宋体" w:hAnsi="宋体" w:hint="eastAsia"/>
                <w:sz w:val="24"/>
                <w:szCs w:val="24"/>
              </w:rPr>
              <w:t>3、</w:t>
            </w:r>
            <w:r w:rsidRPr="00873F4C">
              <w:rPr>
                <w:rFonts w:ascii="宋体" w:eastAsia="宋体" w:hAnsi="宋体"/>
                <w:sz w:val="24"/>
                <w:szCs w:val="24"/>
              </w:rPr>
              <w:t>1064nm</w:t>
            </w:r>
            <w:r w:rsidRPr="00873F4C">
              <w:rPr>
                <w:rFonts w:ascii="宋体" w:eastAsia="宋体" w:hAnsi="宋体" w:hint="eastAsia"/>
                <w:sz w:val="24"/>
                <w:szCs w:val="24"/>
              </w:rPr>
              <w:t>激光输出能量密度≥12J/cm</w:t>
            </w:r>
            <w:r w:rsidRPr="00873F4C">
              <w:rPr>
                <w:rFonts w:ascii="宋体" w:eastAsia="宋体" w:hAnsi="宋体" w:hint="eastAsia"/>
                <w:sz w:val="24"/>
                <w:szCs w:val="24"/>
                <w:vertAlign w:val="superscript"/>
              </w:rPr>
              <w:t>2</w:t>
            </w:r>
            <w:r w:rsidR="00873F4C" w:rsidRPr="00873F4C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</w:tbl>
    <w:p w:rsidR="00124EAA" w:rsidRPr="00124EAA" w:rsidRDefault="00124EAA" w:rsidP="00124EAA">
      <w:pPr>
        <w:jc w:val="center"/>
        <w:rPr>
          <w:rFonts w:ascii="宋体" w:eastAsia="宋体" w:hAnsi="宋体"/>
          <w:b/>
          <w:sz w:val="28"/>
          <w:szCs w:val="28"/>
        </w:rPr>
      </w:pPr>
    </w:p>
    <w:sectPr w:rsidR="00124EAA" w:rsidRPr="00124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EAA" w:rsidRDefault="00124EAA" w:rsidP="00124EAA">
      <w:r>
        <w:separator/>
      </w:r>
    </w:p>
  </w:endnote>
  <w:endnote w:type="continuationSeparator" w:id="0">
    <w:p w:rsidR="00124EAA" w:rsidRDefault="00124EAA" w:rsidP="0012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EAA" w:rsidRDefault="00124EAA" w:rsidP="00124EAA">
      <w:r>
        <w:separator/>
      </w:r>
    </w:p>
  </w:footnote>
  <w:footnote w:type="continuationSeparator" w:id="0">
    <w:p w:rsidR="00124EAA" w:rsidRDefault="00124EAA" w:rsidP="00124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80"/>
    <w:rsid w:val="00035E7C"/>
    <w:rsid w:val="00077007"/>
    <w:rsid w:val="00105282"/>
    <w:rsid w:val="00124EAA"/>
    <w:rsid w:val="004940D7"/>
    <w:rsid w:val="00527B03"/>
    <w:rsid w:val="00630871"/>
    <w:rsid w:val="00687190"/>
    <w:rsid w:val="00873F4C"/>
    <w:rsid w:val="008B2480"/>
    <w:rsid w:val="009247E8"/>
    <w:rsid w:val="00B37DDE"/>
    <w:rsid w:val="00DE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DB411AF-D0D2-4840-A996-93CDEE41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4E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4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4EAA"/>
    <w:rPr>
      <w:sz w:val="18"/>
      <w:szCs w:val="18"/>
    </w:rPr>
  </w:style>
  <w:style w:type="character" w:styleId="a7">
    <w:name w:val="Strong"/>
    <w:qFormat/>
    <w:rsid w:val="00124EAA"/>
    <w:rPr>
      <w:b/>
      <w:bCs w:val="0"/>
    </w:rPr>
  </w:style>
  <w:style w:type="paragraph" w:styleId="a8">
    <w:name w:val="Normal (Web)"/>
    <w:basedOn w:val="a"/>
    <w:unhideWhenUsed/>
    <w:qFormat/>
    <w:rsid w:val="00124EA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customStyle="1" w:styleId="51">
    <w:name w:val="标题 51"/>
    <w:qFormat/>
    <w:rsid w:val="00077007"/>
    <w:pPr>
      <w:widowControl w:val="0"/>
      <w:jc w:val="both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</w:rPr>
  </w:style>
  <w:style w:type="paragraph" w:styleId="a9">
    <w:name w:val="List Paragraph"/>
    <w:basedOn w:val="a"/>
    <w:uiPriority w:val="99"/>
    <w:qFormat/>
    <w:rsid w:val="00687190"/>
    <w:pPr>
      <w:ind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358</Characters>
  <Application>Microsoft Office Word</Application>
  <DocSecurity>0</DocSecurity>
  <Lines>2</Lines>
  <Paragraphs>1</Paragraphs>
  <ScaleCrop>false</ScaleCrop>
  <Company>微软中国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48</cp:revision>
  <dcterms:created xsi:type="dcterms:W3CDTF">2025-10-27T08:34:00Z</dcterms:created>
  <dcterms:modified xsi:type="dcterms:W3CDTF">2025-11-10T07:45:00Z</dcterms:modified>
</cp:coreProperties>
</file>